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6B96A3BB" w:rsidR="00AD1208" w:rsidRPr="00193FFB" w:rsidRDefault="001B286A" w:rsidP="00FF70EA">
      <w:pPr>
        <w:jc w:val="both"/>
        <w:rPr>
          <w:rFonts w:ascii="Calibri" w:eastAsia="Arial" w:hAnsi="Calibri" w:cs="Calibri"/>
          <w:sz w:val="22"/>
          <w:szCs w:val="22"/>
        </w:rPr>
      </w:pPr>
      <w:r w:rsidRPr="00193FFB">
        <w:rPr>
          <w:rFonts w:ascii="Calibri" w:eastAsia="Arial" w:hAnsi="Calibri" w:cs="Calibri"/>
          <w:b/>
          <w:bCs/>
          <w:sz w:val="22"/>
          <w:szCs w:val="22"/>
        </w:rPr>
        <w:t>T</w:t>
      </w:r>
      <w:r w:rsidR="00B8177B" w:rsidRPr="00193FFB">
        <w:rPr>
          <w:rFonts w:ascii="Calibri" w:eastAsia="Arial" w:hAnsi="Calibri" w:cs="Calibri"/>
          <w:b/>
          <w:bCs/>
          <w:sz w:val="22"/>
          <w:szCs w:val="22"/>
        </w:rPr>
        <w:t>itle</w:t>
      </w:r>
      <w:r w:rsidRPr="00193FFB">
        <w:rPr>
          <w:rFonts w:ascii="Calibri" w:eastAsia="Arial" w:hAnsi="Calibri" w:cs="Calibri"/>
          <w:b/>
          <w:bCs/>
          <w:sz w:val="22"/>
          <w:szCs w:val="22"/>
        </w:rPr>
        <w:t>:</w:t>
      </w:r>
      <w:r w:rsidRPr="00193FFB">
        <w:rPr>
          <w:rFonts w:ascii="Calibri" w:eastAsia="Arial" w:hAnsi="Calibri" w:cs="Calibri"/>
          <w:sz w:val="22"/>
          <w:szCs w:val="22"/>
        </w:rPr>
        <w:t xml:space="preserve"> </w:t>
      </w:r>
      <w:r w:rsidR="00971EF6" w:rsidRPr="00193FFB">
        <w:rPr>
          <w:rFonts w:ascii="Calibri" w:hAnsi="Calibri" w:cs="Calibri"/>
          <w:sz w:val="22"/>
          <w:szCs w:val="22"/>
        </w:rPr>
        <w:t>The role of mTOR-Brg1 interaction in normal and aberrant neuronal activity (NCN/MAESTRO)</w:t>
      </w:r>
    </w:p>
    <w:p w14:paraId="386D538E" w14:textId="77777777" w:rsidR="00D02C2A" w:rsidRPr="00193FFB" w:rsidRDefault="00D02C2A" w:rsidP="00FF70EA">
      <w:pPr>
        <w:jc w:val="both"/>
        <w:rPr>
          <w:rFonts w:ascii="Calibri" w:eastAsia="Arial" w:hAnsi="Calibri" w:cs="Calibri"/>
          <w:sz w:val="22"/>
          <w:szCs w:val="22"/>
        </w:rPr>
      </w:pPr>
    </w:p>
    <w:p w14:paraId="00000008" w14:textId="13B6779C" w:rsidR="00AD1208" w:rsidRPr="00193FFB" w:rsidRDefault="00B8177B" w:rsidP="00FF70EA">
      <w:pPr>
        <w:jc w:val="both"/>
        <w:rPr>
          <w:rFonts w:ascii="Calibri" w:eastAsia="Arial" w:hAnsi="Calibri" w:cs="Calibri"/>
          <w:sz w:val="22"/>
          <w:szCs w:val="22"/>
        </w:rPr>
      </w:pPr>
      <w:r w:rsidRPr="00193FFB">
        <w:rPr>
          <w:rFonts w:ascii="Calibri" w:eastAsia="Arial" w:hAnsi="Calibri" w:cs="Calibri"/>
          <w:b/>
          <w:bCs/>
          <w:sz w:val="22"/>
          <w:szCs w:val="22"/>
        </w:rPr>
        <w:t>Supervisor</w:t>
      </w:r>
      <w:r w:rsidR="001B286A" w:rsidRPr="00193FFB">
        <w:rPr>
          <w:rFonts w:ascii="Calibri" w:eastAsia="Arial" w:hAnsi="Calibri" w:cs="Calibri"/>
          <w:b/>
          <w:bCs/>
          <w:sz w:val="22"/>
          <w:szCs w:val="22"/>
        </w:rPr>
        <w:t>:</w:t>
      </w:r>
      <w:r w:rsidR="00107AE5">
        <w:rPr>
          <w:rFonts w:ascii="Calibri" w:hAnsi="Calibri" w:cs="Calibri"/>
          <w:sz w:val="22"/>
          <w:szCs w:val="22"/>
          <w:lang w:val="en-GB"/>
        </w:rPr>
        <w:t xml:space="preserve"> </w:t>
      </w:r>
      <w:r w:rsidR="00971EF6" w:rsidRPr="00193FFB">
        <w:rPr>
          <w:rFonts w:ascii="Calibri" w:hAnsi="Calibri" w:cs="Calibri"/>
          <w:sz w:val="22"/>
          <w:szCs w:val="22"/>
          <w:lang w:val="en-GB"/>
        </w:rPr>
        <w:t>Jacek Jaworski</w:t>
      </w:r>
      <w:r w:rsidR="00107AE5">
        <w:rPr>
          <w:rFonts w:ascii="Calibri" w:hAnsi="Calibri" w:cs="Calibri"/>
          <w:sz w:val="22"/>
          <w:szCs w:val="22"/>
          <w:lang w:val="en-GB"/>
        </w:rPr>
        <w:t>, Professor</w:t>
      </w:r>
    </w:p>
    <w:p w14:paraId="0000000A" w14:textId="36B4A26D" w:rsidR="00AD1208" w:rsidRPr="00193FFB" w:rsidRDefault="00B8177B" w:rsidP="00FF70EA">
      <w:pPr>
        <w:jc w:val="both"/>
        <w:rPr>
          <w:rFonts w:ascii="Calibri" w:eastAsia="Arial" w:hAnsi="Calibri" w:cs="Calibri"/>
          <w:sz w:val="22"/>
          <w:szCs w:val="22"/>
        </w:rPr>
      </w:pPr>
      <w:r w:rsidRPr="00193FFB">
        <w:rPr>
          <w:rFonts w:ascii="Calibri" w:eastAsia="Arial" w:hAnsi="Calibri" w:cs="Calibri"/>
          <w:b/>
          <w:bCs/>
          <w:sz w:val="22"/>
          <w:szCs w:val="22"/>
        </w:rPr>
        <w:t>Institute</w:t>
      </w:r>
      <w:r w:rsidR="001B286A" w:rsidRPr="00193FFB">
        <w:rPr>
          <w:rFonts w:ascii="Calibri" w:eastAsia="Arial" w:hAnsi="Calibri" w:cs="Calibri"/>
          <w:b/>
          <w:bCs/>
          <w:sz w:val="22"/>
          <w:szCs w:val="22"/>
        </w:rPr>
        <w:t>:</w:t>
      </w:r>
      <w:r w:rsidR="007B346E" w:rsidRPr="00193FFB">
        <w:rPr>
          <w:rFonts w:ascii="Calibri" w:eastAsia="Arial" w:hAnsi="Calibri" w:cs="Calibri"/>
          <w:sz w:val="22"/>
          <w:szCs w:val="22"/>
        </w:rPr>
        <w:t xml:space="preserve"> </w:t>
      </w:r>
      <w:r w:rsidR="00FF70EA" w:rsidRPr="00193FFB">
        <w:rPr>
          <w:rFonts w:ascii="Calibri" w:hAnsi="Calibri" w:cs="Calibri"/>
          <w:sz w:val="22"/>
          <w:szCs w:val="22"/>
          <w:lang w:val="en-GB"/>
        </w:rPr>
        <w:t>International Institute of Molecular and Cell Biology</w:t>
      </w:r>
      <w:r w:rsidR="00971EF6" w:rsidRPr="00193FFB">
        <w:rPr>
          <w:rFonts w:ascii="Calibri" w:hAnsi="Calibri" w:cs="Calibri"/>
          <w:sz w:val="22"/>
          <w:szCs w:val="22"/>
          <w:lang w:val="en-GB"/>
        </w:rPr>
        <w:t xml:space="preserve"> in Warsaw</w:t>
      </w:r>
    </w:p>
    <w:p w14:paraId="0000000C" w14:textId="55E09372" w:rsidR="00AD1208" w:rsidRPr="00193FFB" w:rsidRDefault="00B8177B" w:rsidP="00FF70EA">
      <w:pPr>
        <w:jc w:val="both"/>
        <w:rPr>
          <w:rFonts w:ascii="Calibri" w:eastAsia="Arial" w:hAnsi="Calibri" w:cs="Calibri"/>
          <w:sz w:val="22"/>
          <w:szCs w:val="22"/>
          <w:lang w:val="en-GB"/>
        </w:rPr>
      </w:pPr>
      <w:r w:rsidRPr="00193FFB">
        <w:rPr>
          <w:rFonts w:ascii="Calibri" w:eastAsia="Arial" w:hAnsi="Calibri" w:cs="Calibri"/>
          <w:b/>
          <w:bCs/>
          <w:sz w:val="22"/>
          <w:szCs w:val="22"/>
          <w:lang w:val="en-GB"/>
        </w:rPr>
        <w:t>Laboratory</w:t>
      </w:r>
      <w:r w:rsidR="001B286A" w:rsidRPr="00193FFB">
        <w:rPr>
          <w:rFonts w:ascii="Calibri" w:eastAsia="Arial" w:hAnsi="Calibri" w:cs="Calibri"/>
          <w:b/>
          <w:bCs/>
          <w:sz w:val="22"/>
          <w:szCs w:val="22"/>
          <w:lang w:val="en-GB"/>
        </w:rPr>
        <w:t>:</w:t>
      </w:r>
      <w:r w:rsidR="001B286A" w:rsidRPr="00193FFB">
        <w:rPr>
          <w:rFonts w:ascii="Calibri" w:eastAsia="Arial" w:hAnsi="Calibri" w:cs="Calibri"/>
          <w:sz w:val="22"/>
          <w:szCs w:val="22"/>
          <w:lang w:val="en-GB"/>
        </w:rPr>
        <w:t xml:space="preserve"> </w:t>
      </w:r>
      <w:r w:rsidR="00FF70EA" w:rsidRPr="00193FFB">
        <w:rPr>
          <w:rFonts w:ascii="Calibri" w:hAnsi="Calibri" w:cs="Calibri"/>
          <w:sz w:val="22"/>
          <w:szCs w:val="22"/>
          <w:lang w:val="en-GB"/>
        </w:rPr>
        <w:t xml:space="preserve">Laboratory of </w:t>
      </w:r>
      <w:r w:rsidR="00971EF6" w:rsidRPr="00193FFB">
        <w:rPr>
          <w:rFonts w:ascii="Calibri" w:hAnsi="Calibri" w:cs="Calibri"/>
          <w:sz w:val="22"/>
          <w:szCs w:val="22"/>
          <w:lang w:val="en-GB"/>
        </w:rPr>
        <w:t xml:space="preserve">Molecular and Cellular Neurobiology </w:t>
      </w:r>
    </w:p>
    <w:p w14:paraId="0BBAF576" w14:textId="48D8EFEA" w:rsidR="00D631EE" w:rsidRPr="00193FFB" w:rsidRDefault="00D631EE" w:rsidP="00FF70EA">
      <w:pPr>
        <w:jc w:val="both"/>
        <w:rPr>
          <w:rFonts w:ascii="Calibri" w:eastAsia="Arial" w:hAnsi="Calibri" w:cs="Calibri"/>
          <w:sz w:val="22"/>
          <w:szCs w:val="22"/>
        </w:rPr>
      </w:pPr>
      <w:r w:rsidRPr="00193FFB">
        <w:rPr>
          <w:rFonts w:ascii="Calibri" w:eastAsia="Arial" w:hAnsi="Calibri" w:cs="Calibri"/>
          <w:b/>
          <w:bCs/>
          <w:sz w:val="22"/>
          <w:szCs w:val="22"/>
        </w:rPr>
        <w:t>www</w:t>
      </w:r>
      <w:r w:rsidR="001B286A" w:rsidRPr="00193FFB">
        <w:rPr>
          <w:rFonts w:ascii="Calibri" w:eastAsia="Arial" w:hAnsi="Calibri" w:cs="Calibri"/>
          <w:b/>
          <w:bCs/>
          <w:sz w:val="22"/>
          <w:szCs w:val="22"/>
        </w:rPr>
        <w:t>:</w:t>
      </w:r>
      <w:r w:rsidR="008F7970" w:rsidRPr="00193FFB">
        <w:rPr>
          <w:rFonts w:ascii="Calibri" w:eastAsia="Arial" w:hAnsi="Calibri" w:cs="Calibri"/>
          <w:sz w:val="22"/>
          <w:szCs w:val="22"/>
        </w:rPr>
        <w:t xml:space="preserve"> </w:t>
      </w:r>
      <w:hyperlink r:id="rId5" w:history="1">
        <w:r w:rsidR="00193FFB" w:rsidRPr="00107AE5">
          <w:rPr>
            <w:rStyle w:val="Hyperlink"/>
            <w:rFonts w:asciiTheme="majorHAnsi" w:eastAsia="Arial" w:hAnsiTheme="majorHAnsi" w:cstheme="majorHAnsi"/>
            <w:sz w:val="22"/>
            <w:szCs w:val="22"/>
          </w:rPr>
          <w:t>https://shorturl.at/yMUY8</w:t>
        </w:r>
      </w:hyperlink>
    </w:p>
    <w:p w14:paraId="0000000F" w14:textId="77777777" w:rsidR="00AD1208" w:rsidRPr="00193FFB" w:rsidRDefault="00AD1208" w:rsidP="00FF70EA">
      <w:pPr>
        <w:jc w:val="both"/>
        <w:rPr>
          <w:rFonts w:ascii="Calibri" w:eastAsia="Arial" w:hAnsi="Calibri" w:cs="Calibri"/>
          <w:sz w:val="22"/>
          <w:szCs w:val="22"/>
        </w:rPr>
      </w:pPr>
    </w:p>
    <w:p w14:paraId="00000010" w14:textId="2622D043" w:rsidR="00AD1208" w:rsidRDefault="00C12431" w:rsidP="00FF70EA">
      <w:pPr>
        <w:jc w:val="both"/>
        <w:rPr>
          <w:rFonts w:ascii="Calibri" w:eastAsia="Arial" w:hAnsi="Calibri" w:cs="Calibri"/>
          <w:b/>
          <w:bCs/>
          <w:sz w:val="22"/>
          <w:szCs w:val="22"/>
        </w:rPr>
      </w:pPr>
      <w:r w:rsidRPr="00193FFB">
        <w:rPr>
          <w:rFonts w:ascii="Calibri" w:eastAsia="Arial" w:hAnsi="Calibri" w:cs="Calibri"/>
          <w:b/>
          <w:bCs/>
          <w:sz w:val="22"/>
          <w:szCs w:val="22"/>
        </w:rPr>
        <w:t>Project description</w:t>
      </w:r>
      <w:r w:rsidR="00193FFB">
        <w:rPr>
          <w:rFonts w:ascii="Calibri" w:eastAsia="Arial" w:hAnsi="Calibri" w:cs="Calibri"/>
          <w:b/>
          <w:bCs/>
          <w:sz w:val="22"/>
          <w:szCs w:val="22"/>
        </w:rPr>
        <w:t>:</w:t>
      </w:r>
    </w:p>
    <w:p w14:paraId="4F0CEAE5" w14:textId="77777777" w:rsidR="00107AE5" w:rsidRPr="00193FFB" w:rsidRDefault="00107AE5" w:rsidP="00FF70EA">
      <w:pPr>
        <w:jc w:val="both"/>
        <w:rPr>
          <w:rFonts w:ascii="Calibri" w:eastAsia="Arial" w:hAnsi="Calibri" w:cs="Calibri"/>
          <w:b/>
          <w:bCs/>
          <w:sz w:val="22"/>
          <w:szCs w:val="22"/>
        </w:rPr>
      </w:pPr>
    </w:p>
    <w:p w14:paraId="4DA42B6E" w14:textId="4DBD49DC" w:rsidR="00FF70EA" w:rsidRPr="00193FFB" w:rsidRDefault="008E668A" w:rsidP="00107AE5">
      <w:pPr>
        <w:ind w:firstLine="720"/>
        <w:jc w:val="both"/>
        <w:rPr>
          <w:rFonts w:ascii="Calibri" w:eastAsia="Arial" w:hAnsi="Calibri" w:cs="Calibri"/>
          <w:b/>
          <w:bCs/>
          <w:sz w:val="22"/>
          <w:szCs w:val="22"/>
        </w:rPr>
      </w:pPr>
      <w:r w:rsidRPr="00193FFB">
        <w:rPr>
          <w:rFonts w:ascii="Calibri" w:hAnsi="Calibri" w:cs="Calibri"/>
          <w:sz w:val="22"/>
          <w:szCs w:val="22"/>
        </w:rPr>
        <w:t xml:space="preserve">Gene expression is key for brain development and function and is regulated by a complex protein apparatus, which, among other things, is responsible for changes in the spatial packing of DNA in the cellular nucleus. mTOR kinase is one of the basic regulators of metabolism Mutations in the mTOR regulating genes, </w:t>
      </w:r>
      <w:r w:rsidR="006433D4" w:rsidRPr="00193FFB">
        <w:rPr>
          <w:rFonts w:ascii="Calibri" w:hAnsi="Calibri" w:cs="Calibri"/>
          <w:sz w:val="22"/>
          <w:szCs w:val="22"/>
        </w:rPr>
        <w:t>i.e.,</w:t>
      </w:r>
      <w:r w:rsidRPr="00193FFB">
        <w:rPr>
          <w:rFonts w:ascii="Calibri" w:hAnsi="Calibri" w:cs="Calibri"/>
          <w:sz w:val="22"/>
          <w:szCs w:val="22"/>
        </w:rPr>
        <w:t xml:space="preserve"> TSC1 or TSC2 lead to multi-organ diseases with serious neurological and neuropsychological symptoms. </w:t>
      </w:r>
      <w:proofErr w:type="gramStart"/>
      <w:r w:rsidRPr="00193FFB">
        <w:rPr>
          <w:rFonts w:ascii="Calibri" w:hAnsi="Calibri" w:cs="Calibri"/>
          <w:sz w:val="22"/>
          <w:szCs w:val="22"/>
        </w:rPr>
        <w:t>One of</w:t>
      </w:r>
      <w:proofErr w:type="gramEnd"/>
      <w:r w:rsidRPr="00193FFB">
        <w:rPr>
          <w:rFonts w:ascii="Calibri" w:hAnsi="Calibri" w:cs="Calibri"/>
          <w:sz w:val="22"/>
          <w:szCs w:val="22"/>
        </w:rPr>
        <w:t xml:space="preserve"> such diseases is tuberous sclerosis complex characterized by the occurrence of epilepsy, mental </w:t>
      </w:r>
      <w:r w:rsidR="006433D4" w:rsidRPr="00193FFB">
        <w:rPr>
          <w:rFonts w:ascii="Calibri" w:hAnsi="Calibri" w:cs="Calibri"/>
          <w:sz w:val="22"/>
          <w:szCs w:val="22"/>
        </w:rPr>
        <w:t>retardation,</w:t>
      </w:r>
      <w:r w:rsidRPr="00193FFB">
        <w:rPr>
          <w:rFonts w:ascii="Calibri" w:hAnsi="Calibri" w:cs="Calibri"/>
          <w:sz w:val="22"/>
          <w:szCs w:val="22"/>
        </w:rPr>
        <w:t xml:space="preserve"> and autism spectrum disorders. mTOR acts on many proteins changing their </w:t>
      </w:r>
      <w:r w:rsidR="006433D4" w:rsidRPr="00193FFB">
        <w:rPr>
          <w:rFonts w:ascii="Calibri" w:hAnsi="Calibri" w:cs="Calibri"/>
          <w:sz w:val="22"/>
          <w:szCs w:val="22"/>
        </w:rPr>
        <w:t>function but</w:t>
      </w:r>
      <w:r w:rsidRPr="00193FFB">
        <w:rPr>
          <w:rFonts w:ascii="Calibri" w:hAnsi="Calibri" w:cs="Calibri"/>
          <w:sz w:val="22"/>
          <w:szCs w:val="22"/>
        </w:rPr>
        <w:t xml:space="preserve"> occurs mainly in cytoplasm. However, the results of our previous research and the preliminary data which form the basis of this research proposal indicate that neuronal activity causes mTOR to move to the nucleus of the cell, where it interacts with Brg1. Using advanced molecular, cellular biology and microscopy methods we plan to study how mTOR-Brg1 interaction affects </w:t>
      </w:r>
      <w:r w:rsidR="006433D4" w:rsidRPr="00193FFB">
        <w:rPr>
          <w:rFonts w:ascii="Calibri" w:hAnsi="Calibri" w:cs="Calibri"/>
          <w:sz w:val="22"/>
          <w:szCs w:val="22"/>
        </w:rPr>
        <w:t xml:space="preserve">Bgr1 cellular functions as well as </w:t>
      </w:r>
      <w:r w:rsidRPr="00193FFB">
        <w:rPr>
          <w:rFonts w:ascii="Calibri" w:hAnsi="Calibri" w:cs="Calibri"/>
          <w:sz w:val="22"/>
          <w:szCs w:val="22"/>
        </w:rPr>
        <w:t>neuronal activity, epileptogenesis and social interactions. The research will use in vitro cultured neurons (rat and human) and Danio rerio. The results will contribute to a better understanding of the role of mTOR in physiology and brain diseases.</w:t>
      </w:r>
    </w:p>
    <w:p w14:paraId="481A3769" w14:textId="77777777" w:rsidR="00FF70EA" w:rsidRPr="00193FFB" w:rsidRDefault="00FF70EA" w:rsidP="00FF70EA">
      <w:pPr>
        <w:jc w:val="both"/>
        <w:rPr>
          <w:rFonts w:ascii="Calibri" w:eastAsia="Arial" w:hAnsi="Calibri" w:cs="Calibri"/>
          <w:b/>
          <w:bCs/>
          <w:sz w:val="22"/>
          <w:szCs w:val="22"/>
          <w:lang w:val="en-GB"/>
        </w:rPr>
      </w:pPr>
    </w:p>
    <w:p w14:paraId="00000015" w14:textId="5FFF3B12" w:rsidR="00AD1208" w:rsidRDefault="00B8177B" w:rsidP="00FF70EA">
      <w:pPr>
        <w:jc w:val="both"/>
        <w:rPr>
          <w:rFonts w:ascii="Calibri" w:eastAsia="Arial" w:hAnsi="Calibri" w:cs="Calibri"/>
          <w:b/>
          <w:bCs/>
          <w:sz w:val="22"/>
          <w:szCs w:val="22"/>
        </w:rPr>
      </w:pPr>
      <w:r w:rsidRPr="00193FFB">
        <w:rPr>
          <w:rFonts w:ascii="Calibri" w:eastAsia="Arial" w:hAnsi="Calibri" w:cs="Calibri"/>
          <w:b/>
          <w:bCs/>
          <w:sz w:val="22"/>
          <w:szCs w:val="22"/>
        </w:rPr>
        <w:t>Aim</w:t>
      </w:r>
      <w:r w:rsidR="00193FFB">
        <w:rPr>
          <w:rFonts w:ascii="Calibri" w:eastAsia="Arial" w:hAnsi="Calibri" w:cs="Calibri"/>
          <w:b/>
          <w:bCs/>
          <w:sz w:val="22"/>
          <w:szCs w:val="22"/>
        </w:rPr>
        <w:t>:</w:t>
      </w:r>
    </w:p>
    <w:p w14:paraId="2A3F0BAD" w14:textId="77777777" w:rsidR="00107AE5" w:rsidRPr="00193FFB" w:rsidRDefault="00107AE5" w:rsidP="00FF70EA">
      <w:pPr>
        <w:jc w:val="both"/>
        <w:rPr>
          <w:rFonts w:ascii="Calibri" w:eastAsia="Arial" w:hAnsi="Calibri" w:cs="Calibri"/>
          <w:b/>
          <w:bCs/>
          <w:sz w:val="22"/>
          <w:szCs w:val="22"/>
        </w:rPr>
      </w:pPr>
    </w:p>
    <w:p w14:paraId="0C69E16B" w14:textId="65F6CBF8" w:rsidR="00FF70EA" w:rsidRPr="00193FFB" w:rsidRDefault="000477AF" w:rsidP="00FF70EA">
      <w:pPr>
        <w:jc w:val="both"/>
        <w:rPr>
          <w:rFonts w:ascii="Calibri" w:eastAsia="Arial" w:hAnsi="Calibri" w:cs="Calibri"/>
          <w:b/>
          <w:bCs/>
          <w:sz w:val="22"/>
          <w:szCs w:val="22"/>
        </w:rPr>
      </w:pPr>
      <w:r w:rsidRPr="00193FFB">
        <w:rPr>
          <w:rFonts w:ascii="Calibri" w:hAnsi="Calibri" w:cs="Calibri"/>
          <w:sz w:val="22"/>
          <w:szCs w:val="22"/>
        </w:rPr>
        <w:t>Based on</w:t>
      </w:r>
      <w:r w:rsidR="0046514E" w:rsidRPr="00193FFB">
        <w:rPr>
          <w:rFonts w:ascii="Calibri" w:hAnsi="Calibri" w:cs="Calibri"/>
          <w:sz w:val="22"/>
          <w:szCs w:val="22"/>
        </w:rPr>
        <w:t xml:space="preserve"> our previous research, we hypothesize that neuronal activity causes mTOR to move to the nucleus, where it regulates the chromatin-modelling complexes and gene expression. At the same time, we hypothesize that this sequence of events is disturbed in tuberous sclerosis complex leading to epilepsy as well as disturbances in social interactions characteristic of autism spectrum diseases. The aim of the project is to verify these hypotheses.</w:t>
      </w:r>
    </w:p>
    <w:p w14:paraId="5FD2DEDB" w14:textId="77777777" w:rsidR="009D282C" w:rsidRPr="00193FFB" w:rsidRDefault="009D282C" w:rsidP="00FF70EA">
      <w:pPr>
        <w:jc w:val="both"/>
        <w:rPr>
          <w:rFonts w:ascii="Calibri" w:hAnsi="Calibri" w:cs="Calibri"/>
          <w:sz w:val="22"/>
          <w:szCs w:val="22"/>
        </w:rPr>
      </w:pPr>
    </w:p>
    <w:p w14:paraId="0000001A" w14:textId="1FDBFF92" w:rsidR="00AD1208" w:rsidRDefault="00B8177B" w:rsidP="00FF70EA">
      <w:pPr>
        <w:jc w:val="both"/>
        <w:rPr>
          <w:rFonts w:ascii="Calibri" w:eastAsia="Arial" w:hAnsi="Calibri" w:cs="Calibri"/>
          <w:b/>
          <w:bCs/>
          <w:sz w:val="22"/>
          <w:szCs w:val="22"/>
        </w:rPr>
      </w:pPr>
      <w:r w:rsidRPr="00193FFB">
        <w:rPr>
          <w:rFonts w:ascii="Calibri" w:eastAsia="Arial" w:hAnsi="Calibri" w:cs="Calibri"/>
          <w:b/>
          <w:bCs/>
          <w:sz w:val="22"/>
          <w:szCs w:val="22"/>
        </w:rPr>
        <w:t>Requirements</w:t>
      </w:r>
      <w:r w:rsidR="001B286A" w:rsidRPr="00193FFB">
        <w:rPr>
          <w:rFonts w:ascii="Calibri" w:eastAsia="Arial" w:hAnsi="Calibri" w:cs="Calibri"/>
          <w:b/>
          <w:bCs/>
          <w:sz w:val="22"/>
          <w:szCs w:val="22"/>
        </w:rPr>
        <w:t xml:space="preserve">: </w:t>
      </w:r>
    </w:p>
    <w:p w14:paraId="238236A8" w14:textId="77777777" w:rsidR="00107AE5" w:rsidRPr="00193FFB" w:rsidRDefault="00107AE5" w:rsidP="00FF70EA">
      <w:pPr>
        <w:jc w:val="both"/>
        <w:rPr>
          <w:rFonts w:ascii="Calibri" w:eastAsia="Arial" w:hAnsi="Calibri" w:cs="Calibri"/>
          <w:b/>
          <w:bCs/>
          <w:sz w:val="22"/>
          <w:szCs w:val="22"/>
        </w:rPr>
      </w:pPr>
    </w:p>
    <w:p w14:paraId="6610BB33" w14:textId="2AEA7A7B" w:rsidR="00193FFB" w:rsidRDefault="00C0735E" w:rsidP="00193FFB">
      <w:pPr>
        <w:pStyle w:val="ListParagraph"/>
        <w:numPr>
          <w:ilvl w:val="0"/>
          <w:numId w:val="4"/>
        </w:numPr>
        <w:jc w:val="both"/>
        <w:rPr>
          <w:rStyle w:val="multiline"/>
          <w:rFonts w:ascii="Calibri" w:hAnsi="Calibri" w:cs="Calibri"/>
          <w:sz w:val="22"/>
          <w:szCs w:val="22"/>
        </w:rPr>
      </w:pPr>
      <w:r w:rsidRPr="00193FFB">
        <w:rPr>
          <w:rStyle w:val="multiline"/>
          <w:rFonts w:ascii="Calibri" w:hAnsi="Calibri" w:cs="Calibri"/>
          <w:sz w:val="22"/>
          <w:szCs w:val="22"/>
        </w:rPr>
        <w:t xml:space="preserve">Master's degree in biology, </w:t>
      </w:r>
      <w:proofErr w:type="gramStart"/>
      <w:r w:rsidRPr="00193FFB">
        <w:rPr>
          <w:rStyle w:val="multiline"/>
          <w:rFonts w:ascii="Calibri" w:hAnsi="Calibri" w:cs="Calibri"/>
          <w:sz w:val="22"/>
          <w:szCs w:val="22"/>
        </w:rPr>
        <w:t>biochemistry</w:t>
      </w:r>
      <w:proofErr w:type="gramEnd"/>
      <w:r w:rsidRPr="00193FFB">
        <w:rPr>
          <w:rStyle w:val="multiline"/>
          <w:rFonts w:ascii="Calibri" w:hAnsi="Calibri" w:cs="Calibri"/>
          <w:sz w:val="22"/>
          <w:szCs w:val="22"/>
        </w:rPr>
        <w:t xml:space="preserve"> or related fiel</w:t>
      </w:r>
      <w:r w:rsidR="00193FFB" w:rsidRPr="00193FFB">
        <w:rPr>
          <w:rStyle w:val="multiline"/>
          <w:rFonts w:ascii="Calibri" w:hAnsi="Calibri" w:cs="Calibri"/>
          <w:sz w:val="22"/>
          <w:szCs w:val="22"/>
        </w:rPr>
        <w:t>d</w:t>
      </w:r>
    </w:p>
    <w:p w14:paraId="49FAA398" w14:textId="77777777" w:rsidR="00193FFB" w:rsidRDefault="00193FFB" w:rsidP="00193FFB">
      <w:pPr>
        <w:pStyle w:val="ListParagraph"/>
        <w:numPr>
          <w:ilvl w:val="0"/>
          <w:numId w:val="4"/>
        </w:numPr>
        <w:jc w:val="both"/>
        <w:rPr>
          <w:rStyle w:val="multiline"/>
          <w:rFonts w:ascii="Calibri" w:hAnsi="Calibri" w:cs="Calibri"/>
          <w:sz w:val="22"/>
          <w:szCs w:val="22"/>
        </w:rPr>
      </w:pPr>
      <w:r w:rsidRPr="00193FFB">
        <w:rPr>
          <w:rStyle w:val="multiline"/>
          <w:rFonts w:ascii="Calibri" w:hAnsi="Calibri" w:cs="Calibri"/>
          <w:sz w:val="22"/>
          <w:szCs w:val="22"/>
        </w:rPr>
        <w:t>G</w:t>
      </w:r>
      <w:r w:rsidR="00C0735E" w:rsidRPr="00193FFB">
        <w:rPr>
          <w:rStyle w:val="multiline"/>
          <w:rFonts w:ascii="Calibri" w:hAnsi="Calibri" w:cs="Calibri"/>
          <w:sz w:val="22"/>
          <w:szCs w:val="22"/>
        </w:rPr>
        <w:t>ood knowledge of basics of molecular and cell biology and/or neurobiology</w:t>
      </w:r>
    </w:p>
    <w:p w14:paraId="6FEC95AA" w14:textId="13A94566" w:rsidR="00193FFB" w:rsidRDefault="00193FFB" w:rsidP="00193FFB">
      <w:pPr>
        <w:pStyle w:val="ListParagraph"/>
        <w:numPr>
          <w:ilvl w:val="0"/>
          <w:numId w:val="4"/>
        </w:numPr>
        <w:jc w:val="both"/>
        <w:rPr>
          <w:rStyle w:val="multiline"/>
          <w:rFonts w:ascii="Calibri" w:hAnsi="Calibri" w:cs="Calibri"/>
          <w:sz w:val="22"/>
          <w:szCs w:val="22"/>
        </w:rPr>
      </w:pPr>
      <w:r w:rsidRPr="00193FFB">
        <w:rPr>
          <w:rStyle w:val="multiline"/>
          <w:rFonts w:ascii="Calibri" w:hAnsi="Calibri" w:cs="Calibri"/>
          <w:sz w:val="22"/>
          <w:szCs w:val="22"/>
        </w:rPr>
        <w:t>B</w:t>
      </w:r>
      <w:r w:rsidR="00C0735E" w:rsidRPr="00193FFB">
        <w:rPr>
          <w:rStyle w:val="multiline"/>
          <w:rFonts w:ascii="Calibri" w:hAnsi="Calibri" w:cs="Calibri"/>
          <w:sz w:val="22"/>
          <w:szCs w:val="22"/>
        </w:rPr>
        <w:t xml:space="preserve">asic hands-on experience in one of the fields: molecular &amp; cell biology, genetic engineering, fluorescent </w:t>
      </w:r>
      <w:r w:rsidR="006433D4" w:rsidRPr="00193FFB">
        <w:rPr>
          <w:rStyle w:val="multiline"/>
          <w:rFonts w:ascii="Calibri" w:hAnsi="Calibri" w:cs="Calibri"/>
          <w:sz w:val="22"/>
          <w:szCs w:val="22"/>
        </w:rPr>
        <w:t>microscopy,</w:t>
      </w:r>
      <w:r w:rsidR="00C0735E" w:rsidRPr="00193FFB">
        <w:rPr>
          <w:rStyle w:val="multiline"/>
          <w:rFonts w:ascii="Calibri" w:hAnsi="Calibri" w:cs="Calibri"/>
          <w:sz w:val="22"/>
          <w:szCs w:val="22"/>
        </w:rPr>
        <w:t xml:space="preserve"> or gene expression analysis using next generation </w:t>
      </w:r>
      <w:proofErr w:type="gramStart"/>
      <w:r w:rsidR="00C0735E" w:rsidRPr="00193FFB">
        <w:rPr>
          <w:rStyle w:val="multiline"/>
          <w:rFonts w:ascii="Calibri" w:hAnsi="Calibri" w:cs="Calibri"/>
          <w:sz w:val="22"/>
          <w:szCs w:val="22"/>
        </w:rPr>
        <w:t>sequencing</w:t>
      </w:r>
      <w:proofErr w:type="gramEnd"/>
    </w:p>
    <w:p w14:paraId="40B064D7" w14:textId="77777777" w:rsidR="00193FFB" w:rsidRDefault="00193FFB" w:rsidP="00193FFB">
      <w:pPr>
        <w:pStyle w:val="ListParagraph"/>
        <w:numPr>
          <w:ilvl w:val="0"/>
          <w:numId w:val="4"/>
        </w:numPr>
        <w:jc w:val="both"/>
        <w:rPr>
          <w:rStyle w:val="multiline"/>
          <w:rFonts w:ascii="Calibri" w:hAnsi="Calibri" w:cs="Calibri"/>
          <w:sz w:val="22"/>
          <w:szCs w:val="22"/>
        </w:rPr>
      </w:pPr>
      <w:r w:rsidRPr="00193FFB">
        <w:rPr>
          <w:rStyle w:val="multiline"/>
          <w:rFonts w:ascii="Calibri" w:hAnsi="Calibri" w:cs="Calibri"/>
          <w:sz w:val="22"/>
          <w:szCs w:val="22"/>
        </w:rPr>
        <w:t>W</w:t>
      </w:r>
      <w:r w:rsidR="00C0735E" w:rsidRPr="00193FFB">
        <w:rPr>
          <w:rStyle w:val="multiline"/>
          <w:rFonts w:ascii="Calibri" w:hAnsi="Calibri" w:cs="Calibri"/>
          <w:sz w:val="22"/>
          <w:szCs w:val="22"/>
        </w:rPr>
        <w:t xml:space="preserve">ritten and spoken fluency in </w:t>
      </w:r>
      <w:proofErr w:type="gramStart"/>
      <w:r w:rsidR="00C0735E" w:rsidRPr="00193FFB">
        <w:rPr>
          <w:rStyle w:val="multiline"/>
          <w:rFonts w:ascii="Calibri" w:hAnsi="Calibri" w:cs="Calibri"/>
          <w:sz w:val="22"/>
          <w:szCs w:val="22"/>
        </w:rPr>
        <w:t>English</w:t>
      </w:r>
      <w:proofErr w:type="gramEnd"/>
    </w:p>
    <w:p w14:paraId="5A15EC58" w14:textId="77777777" w:rsidR="00193FFB" w:rsidRDefault="00193FFB" w:rsidP="00193FFB">
      <w:pPr>
        <w:pStyle w:val="ListParagraph"/>
        <w:numPr>
          <w:ilvl w:val="0"/>
          <w:numId w:val="4"/>
        </w:numPr>
        <w:jc w:val="both"/>
        <w:rPr>
          <w:rStyle w:val="multiline"/>
          <w:rFonts w:ascii="Calibri" w:hAnsi="Calibri" w:cs="Calibri"/>
          <w:sz w:val="22"/>
          <w:szCs w:val="22"/>
        </w:rPr>
      </w:pPr>
      <w:r w:rsidRPr="00193FFB">
        <w:rPr>
          <w:rStyle w:val="multiline"/>
          <w:rFonts w:ascii="Calibri" w:hAnsi="Calibri" w:cs="Calibri"/>
          <w:sz w:val="22"/>
          <w:szCs w:val="22"/>
        </w:rPr>
        <w:t>W</w:t>
      </w:r>
      <w:r w:rsidR="00C0735E" w:rsidRPr="00193FFB">
        <w:rPr>
          <w:rStyle w:val="multiline"/>
          <w:rFonts w:ascii="Calibri" w:hAnsi="Calibri" w:cs="Calibri"/>
          <w:sz w:val="22"/>
          <w:szCs w:val="22"/>
        </w:rPr>
        <w:t xml:space="preserve">illingness to learn and take new challenges, ability to work independently, analytical </w:t>
      </w:r>
      <w:proofErr w:type="gramStart"/>
      <w:r w:rsidR="00C0735E" w:rsidRPr="00193FFB">
        <w:rPr>
          <w:rStyle w:val="multiline"/>
          <w:rFonts w:ascii="Calibri" w:hAnsi="Calibri" w:cs="Calibri"/>
          <w:sz w:val="22"/>
          <w:szCs w:val="22"/>
        </w:rPr>
        <w:t>thinking</w:t>
      </w:r>
      <w:proofErr w:type="gramEnd"/>
    </w:p>
    <w:p w14:paraId="053B079C" w14:textId="1618E428" w:rsidR="00C0735E" w:rsidRPr="00193FFB" w:rsidRDefault="00193FFB" w:rsidP="00193FFB">
      <w:pPr>
        <w:pStyle w:val="ListParagraph"/>
        <w:numPr>
          <w:ilvl w:val="0"/>
          <w:numId w:val="4"/>
        </w:numPr>
        <w:jc w:val="both"/>
        <w:rPr>
          <w:rFonts w:ascii="Calibri" w:hAnsi="Calibri" w:cs="Calibri"/>
          <w:sz w:val="22"/>
          <w:szCs w:val="22"/>
        </w:rPr>
      </w:pPr>
      <w:r w:rsidRPr="00193FFB">
        <w:rPr>
          <w:rStyle w:val="multiline"/>
          <w:rFonts w:ascii="Calibri" w:hAnsi="Calibri" w:cs="Calibri"/>
          <w:sz w:val="22"/>
          <w:szCs w:val="22"/>
        </w:rPr>
        <w:t>G</w:t>
      </w:r>
      <w:r w:rsidR="00C0735E" w:rsidRPr="00193FFB">
        <w:rPr>
          <w:rStyle w:val="multiline"/>
          <w:rFonts w:ascii="Calibri" w:hAnsi="Calibri" w:cs="Calibri"/>
          <w:sz w:val="22"/>
          <w:szCs w:val="22"/>
        </w:rPr>
        <w:t>ood interpersonal skills and a collaborative attitude</w:t>
      </w:r>
    </w:p>
    <w:p w14:paraId="2CFD84E6" w14:textId="77777777" w:rsidR="00DC003A" w:rsidRPr="00193FFB" w:rsidRDefault="00DC003A">
      <w:pPr>
        <w:jc w:val="both"/>
        <w:rPr>
          <w:rFonts w:ascii="Calibri" w:eastAsia="Arial" w:hAnsi="Calibri" w:cs="Calibri"/>
          <w:sz w:val="22"/>
          <w:szCs w:val="22"/>
        </w:rPr>
      </w:pPr>
    </w:p>
    <w:p w14:paraId="2B70D043" w14:textId="77777777" w:rsidR="0039696E" w:rsidRPr="00193FFB" w:rsidRDefault="0039696E" w:rsidP="0039696E">
      <w:pPr>
        <w:rPr>
          <w:rFonts w:ascii="Calibri" w:eastAsia="Arial" w:hAnsi="Calibri" w:cs="Calibri"/>
          <w:sz w:val="22"/>
          <w:szCs w:val="22"/>
        </w:rPr>
      </w:pPr>
      <w:r w:rsidRPr="00193FFB">
        <w:rPr>
          <w:rFonts w:ascii="Calibri" w:eastAsia="Arial" w:hAnsi="Calibri" w:cs="Calibri"/>
          <w:b/>
          <w:sz w:val="22"/>
          <w:szCs w:val="22"/>
        </w:rPr>
        <w:t>Number of positions available:</w:t>
      </w:r>
      <w:r w:rsidRPr="00193FFB">
        <w:rPr>
          <w:rFonts w:ascii="Calibri" w:eastAsia="Arial" w:hAnsi="Calibri" w:cs="Calibri"/>
          <w:sz w:val="22"/>
          <w:szCs w:val="22"/>
        </w:rPr>
        <w:t xml:space="preserve"> 1</w:t>
      </w:r>
    </w:p>
    <w:p w14:paraId="21F2736F" w14:textId="77777777" w:rsidR="0039696E" w:rsidRPr="00193FFB" w:rsidRDefault="0039696E" w:rsidP="0039696E">
      <w:pPr>
        <w:rPr>
          <w:rFonts w:ascii="Calibri" w:eastAsia="Arial" w:hAnsi="Calibri" w:cs="Calibri"/>
          <w:sz w:val="22"/>
          <w:szCs w:val="22"/>
        </w:rPr>
      </w:pPr>
    </w:p>
    <w:p w14:paraId="3A5EC045" w14:textId="3A875B72" w:rsidR="0039696E" w:rsidRDefault="0039696E" w:rsidP="006433D4">
      <w:pPr>
        <w:rPr>
          <w:rFonts w:ascii="Calibri" w:hAnsi="Calibri" w:cs="Calibri"/>
          <w:sz w:val="22"/>
          <w:szCs w:val="22"/>
        </w:rPr>
      </w:pPr>
      <w:r w:rsidRPr="00193FFB">
        <w:rPr>
          <w:rFonts w:ascii="Calibri" w:eastAsia="Arial" w:hAnsi="Calibri" w:cs="Calibri"/>
          <w:b/>
          <w:sz w:val="22"/>
          <w:szCs w:val="22"/>
        </w:rPr>
        <w:t>Contact:</w:t>
      </w:r>
      <w:r w:rsidRPr="00193FFB">
        <w:rPr>
          <w:rFonts w:ascii="Calibri" w:eastAsia="Arial" w:hAnsi="Calibri" w:cs="Calibri"/>
          <w:sz w:val="22"/>
          <w:szCs w:val="22"/>
        </w:rPr>
        <w:t xml:space="preserve"> </w:t>
      </w:r>
      <w:hyperlink r:id="rId6" w:history="1">
        <w:r w:rsidR="00971EF6" w:rsidRPr="00193FFB">
          <w:rPr>
            <w:rStyle w:val="Hyperlink"/>
            <w:rFonts w:ascii="Calibri" w:hAnsi="Calibri" w:cs="Calibri"/>
            <w:sz w:val="22"/>
            <w:szCs w:val="22"/>
          </w:rPr>
          <w:t>jaworski@iimcb.gov.pl</w:t>
        </w:r>
      </w:hyperlink>
      <w:r w:rsidR="00971EF6" w:rsidRPr="00193FFB">
        <w:rPr>
          <w:rFonts w:ascii="Calibri" w:hAnsi="Calibri" w:cs="Calibri"/>
          <w:sz w:val="22"/>
          <w:szCs w:val="22"/>
        </w:rPr>
        <w:t xml:space="preserve"> </w:t>
      </w:r>
    </w:p>
    <w:p w14:paraId="429FDEAE" w14:textId="77777777" w:rsidR="00DC4686" w:rsidRDefault="00DC4686" w:rsidP="00DC4686">
      <w:pPr>
        <w:jc w:val="center"/>
        <w:rPr>
          <w:rFonts w:asciiTheme="majorHAnsi" w:eastAsia="Arial" w:hAnsiTheme="majorHAnsi" w:cstheme="majorHAnsi"/>
          <w:b/>
          <w:sz w:val="22"/>
          <w:szCs w:val="22"/>
          <w:lang w:val="pl-PL"/>
        </w:rPr>
      </w:pPr>
      <w:r>
        <w:rPr>
          <w:noProof/>
        </w:rPr>
        <w:drawing>
          <wp:inline distT="0" distB="0" distL="0" distR="0" wp14:anchorId="372B32A3" wp14:editId="272823CC">
            <wp:extent cx="2579370" cy="1289685"/>
            <wp:effectExtent l="0" t="0" r="0" b="0"/>
            <wp:docPr id="1513138458" name="Picture 1" descr="Free apply now button call to action vecto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38458" name="Picture 1" descr="Free apply now button call to action vecto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370" cy="1289685"/>
                    </a:xfrm>
                    <a:prstGeom prst="rect">
                      <a:avLst/>
                    </a:prstGeom>
                    <a:noFill/>
                    <a:ln>
                      <a:noFill/>
                    </a:ln>
                  </pic:spPr>
                </pic:pic>
              </a:graphicData>
            </a:graphic>
          </wp:inline>
        </w:drawing>
      </w:r>
    </w:p>
    <w:p w14:paraId="0A2E8EDC" w14:textId="77777777" w:rsidR="00DC4686" w:rsidRPr="009B291C" w:rsidRDefault="00DC4686" w:rsidP="00DC4686">
      <w:pPr>
        <w:jc w:val="center"/>
        <w:rPr>
          <w:rFonts w:asciiTheme="majorHAnsi" w:eastAsia="Arial" w:hAnsiTheme="majorHAnsi" w:cstheme="majorHAnsi"/>
          <w:bCs/>
          <w:color w:val="0070C0"/>
          <w:sz w:val="22"/>
          <w:szCs w:val="22"/>
        </w:rPr>
      </w:pPr>
      <w:hyperlink r:id="rId9" w:history="1">
        <w:r w:rsidRPr="009B291C">
          <w:rPr>
            <w:rStyle w:val="Hyperlink"/>
            <w:rFonts w:asciiTheme="majorHAnsi" w:eastAsia="Arial" w:hAnsiTheme="majorHAnsi" w:cstheme="majorHAnsi"/>
            <w:bCs/>
            <w:sz w:val="22"/>
            <w:szCs w:val="22"/>
          </w:rPr>
          <w:t xml:space="preserve">The application system will be activated from December 21, </w:t>
        </w:r>
        <w:proofErr w:type="gramStart"/>
        <w:r w:rsidRPr="009B291C">
          <w:rPr>
            <w:rStyle w:val="Hyperlink"/>
            <w:rFonts w:asciiTheme="majorHAnsi" w:eastAsia="Arial" w:hAnsiTheme="majorHAnsi" w:cstheme="majorHAnsi"/>
            <w:bCs/>
            <w:sz w:val="22"/>
            <w:szCs w:val="22"/>
          </w:rPr>
          <w:t>2023</w:t>
        </w:r>
        <w:proofErr w:type="gramEnd"/>
        <w:r w:rsidRPr="009B291C">
          <w:rPr>
            <w:rStyle w:val="Hyperlink"/>
            <w:rFonts w:asciiTheme="majorHAnsi" w:eastAsia="Arial" w:hAnsiTheme="majorHAnsi" w:cstheme="majorHAnsi"/>
            <w:bCs/>
            <w:sz w:val="22"/>
            <w:szCs w:val="22"/>
          </w:rPr>
          <w:t xml:space="preserve"> to January 4, 2023</w:t>
        </w:r>
      </w:hyperlink>
    </w:p>
    <w:p w14:paraId="08871E3E" w14:textId="77777777" w:rsidR="00DC4686" w:rsidRPr="00193FFB" w:rsidRDefault="00DC4686" w:rsidP="006433D4">
      <w:pPr>
        <w:rPr>
          <w:rFonts w:ascii="Calibri" w:eastAsia="Arial" w:hAnsi="Calibri" w:cs="Calibri"/>
          <w:sz w:val="22"/>
          <w:szCs w:val="22"/>
        </w:rPr>
      </w:pPr>
    </w:p>
    <w:sectPr w:rsidR="00DC4686" w:rsidRPr="00193FFB" w:rsidSect="00D02C2A">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9"/>
    <w:multiLevelType w:val="hybridMultilevel"/>
    <w:tmpl w:val="670C8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74599B"/>
    <w:multiLevelType w:val="hybridMultilevel"/>
    <w:tmpl w:val="63E242CE"/>
    <w:lvl w:ilvl="0" w:tplc="6D3AEA3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27774A93"/>
    <w:multiLevelType w:val="hybridMultilevel"/>
    <w:tmpl w:val="4E9C4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387A4D"/>
    <w:multiLevelType w:val="hybridMultilevel"/>
    <w:tmpl w:val="C6FE78E6"/>
    <w:lvl w:ilvl="0" w:tplc="AE547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890365">
    <w:abstractNumId w:val="3"/>
  </w:num>
  <w:num w:numId="2" w16cid:durableId="1860849270">
    <w:abstractNumId w:val="1"/>
  </w:num>
  <w:num w:numId="3" w16cid:durableId="1514144798">
    <w:abstractNumId w:val="2"/>
  </w:num>
  <w:num w:numId="4" w16cid:durableId="89096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zMLAxMzY0sTQ1NLIyUdpeDU4uLM/DyQAqNaAFKQSCAsAAAA"/>
  </w:docVars>
  <w:rsids>
    <w:rsidRoot w:val="00AD1208"/>
    <w:rsid w:val="00030193"/>
    <w:rsid w:val="000477AF"/>
    <w:rsid w:val="00054FF8"/>
    <w:rsid w:val="000C7056"/>
    <w:rsid w:val="00107AE5"/>
    <w:rsid w:val="00154139"/>
    <w:rsid w:val="00173B93"/>
    <w:rsid w:val="00193FFB"/>
    <w:rsid w:val="001B286A"/>
    <w:rsid w:val="003357FE"/>
    <w:rsid w:val="0039696E"/>
    <w:rsid w:val="003B0A97"/>
    <w:rsid w:val="00402A1A"/>
    <w:rsid w:val="0046514E"/>
    <w:rsid w:val="004B29FF"/>
    <w:rsid w:val="00526123"/>
    <w:rsid w:val="005C512A"/>
    <w:rsid w:val="006433D4"/>
    <w:rsid w:val="0065671B"/>
    <w:rsid w:val="00752FC5"/>
    <w:rsid w:val="007B346E"/>
    <w:rsid w:val="00845754"/>
    <w:rsid w:val="008E668A"/>
    <w:rsid w:val="008F7970"/>
    <w:rsid w:val="00947B08"/>
    <w:rsid w:val="00971EF6"/>
    <w:rsid w:val="009C4D61"/>
    <w:rsid w:val="009D282C"/>
    <w:rsid w:val="009E6043"/>
    <w:rsid w:val="00A812EF"/>
    <w:rsid w:val="00AD1208"/>
    <w:rsid w:val="00B7158F"/>
    <w:rsid w:val="00B8177B"/>
    <w:rsid w:val="00BC7EE0"/>
    <w:rsid w:val="00C0735E"/>
    <w:rsid w:val="00C12431"/>
    <w:rsid w:val="00C44439"/>
    <w:rsid w:val="00C73332"/>
    <w:rsid w:val="00D02C2A"/>
    <w:rsid w:val="00D631EE"/>
    <w:rsid w:val="00D756A0"/>
    <w:rsid w:val="00DC003A"/>
    <w:rsid w:val="00DC4686"/>
    <w:rsid w:val="00EE42D4"/>
    <w:rsid w:val="00EE5F28"/>
    <w:rsid w:val="00EF38D2"/>
    <w:rsid w:val="00F01E48"/>
    <w:rsid w:val="00FF7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B30E"/>
  <w15:docId w15:val="{F06EC7D0-B06B-40C8-B7CC-DAF00650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3332"/>
    <w:rPr>
      <w:color w:val="0000FF"/>
      <w:u w:val="single"/>
    </w:rPr>
  </w:style>
  <w:style w:type="paragraph" w:styleId="BalloonText">
    <w:name w:val="Balloon Text"/>
    <w:basedOn w:val="Normal"/>
    <w:link w:val="BalloonTextChar"/>
    <w:uiPriority w:val="99"/>
    <w:semiHidden/>
    <w:unhideWhenUsed/>
    <w:rsid w:val="00EE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28"/>
    <w:rPr>
      <w:rFonts w:ascii="Segoe UI" w:hAnsi="Segoe UI" w:cs="Segoe UI"/>
      <w:sz w:val="18"/>
      <w:szCs w:val="18"/>
    </w:rPr>
  </w:style>
  <w:style w:type="character" w:customStyle="1" w:styleId="Nierozpoznanawzmianka1">
    <w:name w:val="Nierozpoznana wzmianka1"/>
    <w:basedOn w:val="DefaultParagraphFont"/>
    <w:uiPriority w:val="99"/>
    <w:semiHidden/>
    <w:unhideWhenUsed/>
    <w:rsid w:val="003B0A97"/>
    <w:rPr>
      <w:color w:val="605E5C"/>
      <w:shd w:val="clear" w:color="auto" w:fill="E1DFDD"/>
    </w:rPr>
  </w:style>
  <w:style w:type="paragraph" w:styleId="ListParagraph">
    <w:name w:val="List Paragraph"/>
    <w:basedOn w:val="Normal"/>
    <w:uiPriority w:val="34"/>
    <w:qFormat/>
    <w:rsid w:val="00B7158F"/>
    <w:pPr>
      <w:ind w:left="720"/>
      <w:contextualSpacing/>
    </w:pPr>
  </w:style>
  <w:style w:type="character" w:customStyle="1" w:styleId="multiline">
    <w:name w:val="multiline"/>
    <w:basedOn w:val="DefaultParagraphFont"/>
    <w:uiPriority w:val="99"/>
    <w:rsid w:val="00FF70EA"/>
  </w:style>
  <w:style w:type="character" w:styleId="Emphasis">
    <w:name w:val="Emphasis"/>
    <w:basedOn w:val="DefaultParagraphFont"/>
    <w:uiPriority w:val="20"/>
    <w:qFormat/>
    <w:rsid w:val="008F7970"/>
    <w:rPr>
      <w:i/>
      <w:iCs/>
    </w:rPr>
  </w:style>
  <w:style w:type="character" w:styleId="Strong">
    <w:name w:val="Strong"/>
    <w:basedOn w:val="DefaultParagraphFont"/>
    <w:uiPriority w:val="22"/>
    <w:qFormat/>
    <w:rsid w:val="008F7970"/>
    <w:rPr>
      <w:b/>
      <w:bCs/>
    </w:rPr>
  </w:style>
  <w:style w:type="paragraph" w:styleId="NormalWeb">
    <w:name w:val="Normal (Web)"/>
    <w:basedOn w:val="Normal"/>
    <w:uiPriority w:val="99"/>
    <w:semiHidden/>
    <w:unhideWhenUsed/>
    <w:rsid w:val="00402A1A"/>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97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786">
      <w:bodyDiv w:val="1"/>
      <w:marLeft w:val="0"/>
      <w:marRight w:val="0"/>
      <w:marTop w:val="0"/>
      <w:marBottom w:val="0"/>
      <w:divBdr>
        <w:top w:val="none" w:sz="0" w:space="0" w:color="auto"/>
        <w:left w:val="none" w:sz="0" w:space="0" w:color="auto"/>
        <w:bottom w:val="none" w:sz="0" w:space="0" w:color="auto"/>
        <w:right w:val="none" w:sz="0" w:space="0" w:color="auto"/>
      </w:divBdr>
    </w:div>
    <w:div w:id="860440563">
      <w:bodyDiv w:val="1"/>
      <w:marLeft w:val="0"/>
      <w:marRight w:val="0"/>
      <w:marTop w:val="0"/>
      <w:marBottom w:val="0"/>
      <w:divBdr>
        <w:top w:val="none" w:sz="0" w:space="0" w:color="auto"/>
        <w:left w:val="none" w:sz="0" w:space="0" w:color="auto"/>
        <w:bottom w:val="none" w:sz="0" w:space="0" w:color="auto"/>
        <w:right w:val="none" w:sz="0" w:space="0" w:color="auto"/>
      </w:divBdr>
    </w:div>
    <w:div w:id="865169813">
      <w:bodyDiv w:val="1"/>
      <w:marLeft w:val="0"/>
      <w:marRight w:val="0"/>
      <w:marTop w:val="0"/>
      <w:marBottom w:val="0"/>
      <w:divBdr>
        <w:top w:val="none" w:sz="0" w:space="0" w:color="auto"/>
        <w:left w:val="none" w:sz="0" w:space="0" w:color="auto"/>
        <w:bottom w:val="none" w:sz="0" w:space="0" w:color="auto"/>
        <w:right w:val="none" w:sz="0" w:space="0" w:color="auto"/>
      </w:divBdr>
    </w:div>
    <w:div w:id="1433429500">
      <w:bodyDiv w:val="1"/>
      <w:marLeft w:val="0"/>
      <w:marRight w:val="0"/>
      <w:marTop w:val="0"/>
      <w:marBottom w:val="0"/>
      <w:divBdr>
        <w:top w:val="none" w:sz="0" w:space="0" w:color="auto"/>
        <w:left w:val="none" w:sz="0" w:space="0" w:color="auto"/>
        <w:bottom w:val="none" w:sz="0" w:space="0" w:color="auto"/>
        <w:right w:val="none" w:sz="0" w:space="0" w:color="auto"/>
      </w:divBdr>
    </w:div>
    <w:div w:id="1835030707">
      <w:bodyDiv w:val="1"/>
      <w:marLeft w:val="0"/>
      <w:marRight w:val="0"/>
      <w:marTop w:val="0"/>
      <w:marBottom w:val="0"/>
      <w:divBdr>
        <w:top w:val="none" w:sz="0" w:space="0" w:color="auto"/>
        <w:left w:val="none" w:sz="0" w:space="0" w:color="auto"/>
        <w:bottom w:val="none" w:sz="0" w:space="0" w:color="auto"/>
        <w:right w:val="none" w:sz="0" w:space="0" w:color="auto"/>
      </w:divBdr>
    </w:div>
    <w:div w:id="200693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rsaw4phd.eu/en/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worski@iimcb.gov.pl" TargetMode="External"/><Relationship Id="rId11" Type="http://schemas.openxmlformats.org/officeDocument/2006/relationships/theme" Target="theme/theme1.xml"/><Relationship Id="rId5" Type="http://schemas.openxmlformats.org/officeDocument/2006/relationships/hyperlink" Target="https://shorturl.at/yMUY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rsaw4phd.eu/e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2445</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dc:creator>
  <cp:lastModifiedBy>Michał Taperek</cp:lastModifiedBy>
  <cp:revision>4</cp:revision>
  <dcterms:created xsi:type="dcterms:W3CDTF">2023-11-19T15:36:00Z</dcterms:created>
  <dcterms:modified xsi:type="dcterms:W3CDTF">2023-12-08T13:43:00Z</dcterms:modified>
</cp:coreProperties>
</file>