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C43">
        <w:rPr>
          <w:sz w:val="20"/>
          <w:szCs w:val="20"/>
        </w:rPr>
        <w:t xml:space="preserve">Załącznik nr </w:t>
      </w:r>
      <w:r w:rsidR="00E07FC8">
        <w:rPr>
          <w:sz w:val="20"/>
          <w:szCs w:val="20"/>
        </w:rPr>
        <w:t>4</w:t>
      </w:r>
      <w:r w:rsidRPr="00A32C43">
        <w:rPr>
          <w:sz w:val="20"/>
          <w:szCs w:val="20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D75954" w:rsidRPr="00D75954" w:rsidRDefault="00D75954" w:rsidP="00D75954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>Dostaw</w:t>
      </w:r>
      <w:r>
        <w:rPr>
          <w:rFonts w:ascii="Cambria" w:eastAsia="MS Mincho" w:hAnsi="Cambria"/>
          <w:b/>
          <w:lang w:val="pl-PL"/>
        </w:rPr>
        <w:t>ę</w:t>
      </w:r>
      <w:r w:rsidRPr="007A43B5">
        <w:rPr>
          <w:rFonts w:ascii="Cambria" w:eastAsia="MS Mincho" w:hAnsi="Cambria"/>
          <w:b/>
          <w:lang w:val="pl-PL"/>
        </w:rPr>
        <w:t xml:space="preserve"> </w:t>
      </w:r>
      <w:proofErr w:type="spellStart"/>
      <w:r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Pr="00D75954">
        <w:rPr>
          <w:rFonts w:ascii="Cambria" w:eastAsia="MS Mincho" w:hAnsi="Cambria"/>
          <w:b/>
          <w:lang w:val="pl-PL"/>
        </w:rPr>
        <w:t>µm wraz</w:t>
      </w:r>
      <w:r w:rsidRPr="00D75954">
        <w:rPr>
          <w:rFonts w:ascii="Cambria" w:eastAsia="MS Mincho" w:hAnsi="Cambria"/>
          <w:b/>
          <w:lang w:val="pl-PL"/>
        </w:rPr>
        <w:br/>
        <w:t>z mikroskopem stereoskopowym</w:t>
      </w:r>
      <w:r>
        <w:rPr>
          <w:rFonts w:ascii="Cambria" w:eastAsia="MS Mincho" w:hAnsi="Cambria"/>
          <w:b/>
          <w:lang w:val="pl-PL"/>
        </w:rPr>
        <w:t>.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ADZ.261.</w:t>
      </w:r>
      <w:r w:rsidR="008D2FBC">
        <w:rPr>
          <w:rFonts w:ascii="Cambria" w:eastAsia="Times New Roman" w:hAnsi="Cambria"/>
          <w:b/>
          <w:sz w:val="24"/>
          <w:szCs w:val="24"/>
        </w:rPr>
        <w:t>30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</w:t>
      </w:r>
      <w:r w:rsidR="002B5581">
        <w:rPr>
          <w:rFonts w:ascii="Cambria" w:hAnsi="Cambria"/>
          <w:sz w:val="22"/>
          <w:szCs w:val="22"/>
        </w:rPr>
        <w:t>czterech</w:t>
      </w:r>
      <w:r w:rsidRPr="00C51D10">
        <w:rPr>
          <w:rFonts w:ascii="Cambria" w:hAnsi="Cambria"/>
          <w:sz w:val="22"/>
          <w:szCs w:val="22"/>
        </w:rPr>
        <w:t xml:space="preserve"> lat przed upływem terminu składania ofert, a jeżeli okres prowadzenia działalności jest krótszy – w tym okresie należycie wykonał, a w przypadku dostaw okresowych lub ciągłych również wykonuje, co najmniej </w:t>
      </w:r>
      <w:r w:rsidR="00D75954">
        <w:rPr>
          <w:rFonts w:ascii="Cambria" w:hAnsi="Cambria"/>
          <w:sz w:val="22"/>
          <w:szCs w:val="22"/>
        </w:rPr>
        <w:t>3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BC679C">
        <w:rPr>
          <w:rFonts w:ascii="Cambria" w:hAnsi="Cambria"/>
          <w:sz w:val="22"/>
          <w:szCs w:val="22"/>
        </w:rPr>
        <w:t xml:space="preserve">dostawy </w:t>
      </w:r>
      <w:proofErr w:type="spellStart"/>
      <w:r w:rsidR="00D75954">
        <w:rPr>
          <w:rFonts w:ascii="Cambria" w:hAnsi="Cambria"/>
          <w:sz w:val="22"/>
          <w:szCs w:val="22"/>
        </w:rPr>
        <w:t>ultramikrotomu</w:t>
      </w:r>
      <w:proofErr w:type="spellEnd"/>
      <w:r w:rsidR="00BC679C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BC3328">
        <w:rPr>
          <w:rFonts w:ascii="Cambria" w:hAnsi="Cambria"/>
          <w:sz w:val="22"/>
          <w:szCs w:val="22"/>
        </w:rPr>
        <w:t>2</w:t>
      </w:r>
      <w:r w:rsidR="007B1C77">
        <w:rPr>
          <w:rFonts w:ascii="Cambria" w:hAnsi="Cambria"/>
          <w:sz w:val="22"/>
          <w:szCs w:val="22"/>
        </w:rPr>
        <w:t xml:space="preserve">50.000,00 zł brutto </w:t>
      </w:r>
      <w:r w:rsidR="007B1C77" w:rsidRPr="00B7595B">
        <w:rPr>
          <w:rFonts w:ascii="Cambria" w:hAnsi="Cambria"/>
          <w:sz w:val="22"/>
          <w:szCs w:val="22"/>
        </w:rPr>
        <w:t>(słownie</w:t>
      </w:r>
      <w:r w:rsidR="007B1C77">
        <w:rPr>
          <w:rFonts w:ascii="Cambria" w:hAnsi="Cambria"/>
          <w:sz w:val="22"/>
          <w:szCs w:val="22"/>
        </w:rPr>
        <w:t xml:space="preserve">: </w:t>
      </w:r>
      <w:r w:rsidR="00BC3328">
        <w:rPr>
          <w:rFonts w:ascii="Cambria" w:hAnsi="Cambria"/>
          <w:sz w:val="22"/>
          <w:szCs w:val="22"/>
        </w:rPr>
        <w:t>dwieście</w:t>
      </w:r>
      <w:r w:rsidR="007B1C77">
        <w:rPr>
          <w:rFonts w:ascii="Cambria" w:hAnsi="Cambria"/>
          <w:sz w:val="22"/>
          <w:szCs w:val="22"/>
        </w:rPr>
        <w:t xml:space="preserve">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Pr="007F234B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BC3328">
        <w:rPr>
          <w:rFonts w:ascii="Cambria" w:eastAsia="Calibri" w:hAnsi="Cambria"/>
          <w:sz w:val="20"/>
          <w:szCs w:val="20"/>
        </w:rPr>
        <w:t>2</w:t>
      </w:r>
      <w:r w:rsidR="007B1C77">
        <w:rPr>
          <w:rFonts w:ascii="Cambria" w:eastAsia="Calibri" w:hAnsi="Cambria"/>
          <w:sz w:val="20"/>
          <w:szCs w:val="20"/>
        </w:rPr>
        <w:t>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BC3328">
        <w:rPr>
          <w:rFonts w:ascii="Cambria" w:eastAsia="Calibri" w:hAnsi="Cambria"/>
          <w:sz w:val="20"/>
          <w:szCs w:val="20"/>
        </w:rPr>
        <w:t>dwieście</w:t>
      </w:r>
      <w:r w:rsidR="007B1C77">
        <w:rPr>
          <w:rFonts w:ascii="Cambria" w:eastAsia="Calibri" w:hAnsi="Cambria"/>
          <w:sz w:val="20"/>
          <w:szCs w:val="20"/>
        </w:rPr>
        <w:t xml:space="preserve">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  <w:bookmarkStart w:id="0" w:name="_GoBack"/>
      <w:bookmarkEnd w:id="0"/>
    </w:p>
    <w:sectPr w:rsidR="00CA2B01" w:rsidRPr="007F234B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8A" w:rsidRDefault="007B638A" w:rsidP="006239B3">
      <w:r>
        <w:separator/>
      </w:r>
    </w:p>
  </w:endnote>
  <w:endnote w:type="continuationSeparator" w:id="0">
    <w:p w:rsidR="007B638A" w:rsidRDefault="007B638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8A" w:rsidRDefault="007B638A" w:rsidP="006239B3">
      <w:r>
        <w:separator/>
      </w:r>
    </w:p>
  </w:footnote>
  <w:footnote w:type="continuationSeparator" w:id="0">
    <w:p w:rsidR="007B638A" w:rsidRDefault="007B638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B" w:rsidRDefault="00DC2D8B">
    <w:pPr>
      <w:pStyle w:val="Nagwek"/>
    </w:pPr>
    <w:r>
      <w:rPr>
        <w:noProof/>
      </w:rPr>
      <w:drawing>
        <wp:inline distT="0" distB="0" distL="0" distR="0" wp14:anchorId="7A8C55DA" wp14:editId="74C68607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wIjYwNjC0sgbWSgpKMUnFpcnJmfB1JgWAsALcbmSS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5BE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581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0D16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691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38A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34B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2FBC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0CC0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0FA4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08E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2956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2D8B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8A1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479F-BA14-4F81-AC69-BFBB89C4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2018-08-03T11:11:00Z</cp:lastPrinted>
  <dcterms:created xsi:type="dcterms:W3CDTF">2018-08-03T12:19:00Z</dcterms:created>
  <dcterms:modified xsi:type="dcterms:W3CDTF">2018-08-03T12:19:00Z</dcterms:modified>
</cp:coreProperties>
</file>